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DE" w:rsidRPr="00423E08" w:rsidRDefault="0040741D" w:rsidP="005C7DEA">
      <w:pPr>
        <w:autoSpaceDE/>
        <w:autoSpaceDN/>
        <w:adjustRightInd/>
        <w:spacing w:line="240" w:lineRule="auto"/>
        <w:rPr>
          <w:rFonts w:hAnsi="ＭＳ 明朝"/>
        </w:rPr>
      </w:pPr>
      <w:r w:rsidRPr="00423E08">
        <w:rPr>
          <w:rFonts w:hAnsi="ＭＳ 明朝" w:hint="eastAsia"/>
        </w:rPr>
        <w:t>様式第</w:t>
      </w:r>
      <w:r w:rsidR="00F81BE9" w:rsidRPr="00423E08">
        <w:rPr>
          <w:rFonts w:hAnsi="ＭＳ 明朝" w:hint="eastAsia"/>
        </w:rPr>
        <w:t>１</w:t>
      </w:r>
      <w:r w:rsidRPr="00423E08">
        <w:rPr>
          <w:rFonts w:hAnsi="ＭＳ 明朝" w:hint="eastAsia"/>
        </w:rPr>
        <w:t>号</w:t>
      </w:r>
      <w:r w:rsidRPr="00423E08">
        <w:rPr>
          <w:rFonts w:hAnsi="ＭＳ 明朝"/>
        </w:rPr>
        <w:t>(</w:t>
      </w:r>
      <w:r w:rsidRPr="00423E08">
        <w:rPr>
          <w:rFonts w:hAnsi="ＭＳ 明朝" w:hint="eastAsia"/>
        </w:rPr>
        <w:t>第</w:t>
      </w:r>
      <w:r w:rsidR="00F81BE9" w:rsidRPr="00423E08">
        <w:rPr>
          <w:rFonts w:hAnsi="ＭＳ 明朝" w:hint="eastAsia"/>
        </w:rPr>
        <w:t>２</w:t>
      </w:r>
      <w:r w:rsidRPr="00423E08">
        <w:rPr>
          <w:rFonts w:hAnsi="ＭＳ 明朝" w:hint="eastAsia"/>
        </w:rPr>
        <w:t>条関係</w:t>
      </w:r>
      <w:r w:rsidRPr="00423E08">
        <w:rPr>
          <w:rFonts w:hAnsi="ＭＳ 明朝"/>
        </w:rPr>
        <w:t>)</w:t>
      </w:r>
      <w:bookmarkStart w:id="0" w:name="_GoBack"/>
      <w:bookmarkEnd w:id="0"/>
    </w:p>
    <w:p w:rsidR="00D016DE" w:rsidRPr="00423E08" w:rsidRDefault="0040741D">
      <w:pPr>
        <w:jc w:val="center"/>
      </w:pPr>
      <w:r w:rsidRPr="00423E08">
        <w:rPr>
          <w:rFonts w:hint="eastAsia"/>
          <w:spacing w:val="105"/>
        </w:rPr>
        <w:t>開示請求</w:t>
      </w:r>
      <w:r w:rsidRPr="00423E08">
        <w:rPr>
          <w:rFonts w:hint="eastAsia"/>
        </w:rPr>
        <w:t>書</w:t>
      </w:r>
    </w:p>
    <w:p w:rsidR="00D016DE" w:rsidRPr="00423E08" w:rsidRDefault="0040741D">
      <w:pPr>
        <w:jc w:val="right"/>
      </w:pPr>
      <w:r w:rsidRPr="00423E08">
        <w:rPr>
          <w:rFonts w:hint="eastAsia"/>
        </w:rPr>
        <w:t xml:space="preserve">年　　月　　日　　</w:t>
      </w:r>
    </w:p>
    <w:p w:rsidR="00D016DE" w:rsidRPr="00423E08" w:rsidRDefault="0040741D">
      <w:r w:rsidRPr="00423E08">
        <w:rPr>
          <w:rFonts w:hint="eastAsia"/>
        </w:rPr>
        <w:t xml:space="preserve">　</w:t>
      </w:r>
      <w:r w:rsidRPr="00423E08">
        <w:t>(</w:t>
      </w:r>
      <w:r w:rsidRPr="00423E08">
        <w:rPr>
          <w:rFonts w:hint="eastAsia"/>
        </w:rPr>
        <w:t>実施機関</w:t>
      </w:r>
      <w:r w:rsidRPr="00423E08">
        <w:t>)</w:t>
      </w:r>
      <w:r w:rsidRPr="00423E08">
        <w:rPr>
          <w:rFonts w:hint="eastAsia"/>
        </w:rPr>
        <w:t xml:space="preserve">　　　　様</w:t>
      </w:r>
    </w:p>
    <w:p w:rsidR="00D016DE" w:rsidRPr="00423E08" w:rsidRDefault="00D016DE"/>
    <w:p w:rsidR="00D016DE" w:rsidRPr="00423E08" w:rsidRDefault="0040741D">
      <w:pPr>
        <w:jc w:val="right"/>
      </w:pPr>
      <w:r w:rsidRPr="00423E08">
        <w:rPr>
          <w:rFonts w:hint="eastAsia"/>
        </w:rPr>
        <w:t xml:space="preserve">請求者　〒　　　　　　　　　　　　　</w:t>
      </w:r>
    </w:p>
    <w:p w:rsidR="00D016DE" w:rsidRPr="00423E08" w:rsidRDefault="0040741D">
      <w:pPr>
        <w:jc w:val="right"/>
      </w:pPr>
      <w:r w:rsidRPr="00423E08">
        <w:rPr>
          <w:rFonts w:hint="eastAsia"/>
        </w:rPr>
        <w:t xml:space="preserve">住所　　　　　　　　　　　　</w:t>
      </w:r>
    </w:p>
    <w:tbl>
      <w:tblPr>
        <w:tblW w:w="0" w:type="auto"/>
        <w:tblInd w:w="99" w:type="dxa"/>
        <w:tblLayout w:type="fixed"/>
        <w:tblCellMar>
          <w:left w:w="99" w:type="dxa"/>
          <w:right w:w="99" w:type="dxa"/>
        </w:tblCellMar>
        <w:tblLook w:val="04A0" w:firstRow="1" w:lastRow="0" w:firstColumn="1" w:lastColumn="0" w:noHBand="0" w:noVBand="1"/>
      </w:tblPr>
      <w:tblGrid>
        <w:gridCol w:w="5362"/>
        <w:gridCol w:w="3163"/>
      </w:tblGrid>
      <w:tr w:rsidR="00423E08" w:rsidRPr="00423E08">
        <w:trPr>
          <w:trHeight w:val="560"/>
        </w:trPr>
        <w:tc>
          <w:tcPr>
            <w:tcW w:w="5362" w:type="dxa"/>
            <w:tcBorders>
              <w:top w:val="nil"/>
              <w:left w:val="nil"/>
              <w:bottom w:val="nil"/>
              <w:right w:val="nil"/>
            </w:tcBorders>
            <w:tcMar>
              <w:top w:w="0" w:type="dxa"/>
              <w:left w:w="99" w:type="dxa"/>
              <w:bottom w:w="0" w:type="dxa"/>
              <w:right w:w="99" w:type="dxa"/>
            </w:tcMar>
          </w:tcPr>
          <w:p w:rsidR="00D016DE" w:rsidRPr="00423E08" w:rsidRDefault="00423E08">
            <w:r w:rsidRPr="00423E08">
              <w:rPr>
                <w:noProof/>
              </w:rPr>
              <mc:AlternateContent>
                <mc:Choice Requires="wps">
                  <w:drawing>
                    <wp:anchor distT="0" distB="0" distL="114300" distR="114300" simplePos="0" relativeHeight="251658240" behindDoc="0" locked="0" layoutInCell="0" allowOverlap="1">
                      <wp:simplePos x="0" y="0"/>
                      <wp:positionH relativeFrom="column">
                        <wp:posOffset>3394710</wp:posOffset>
                      </wp:positionH>
                      <wp:positionV relativeFrom="paragraph">
                        <wp:posOffset>19050</wp:posOffset>
                      </wp:positionV>
                      <wp:extent cx="2021205" cy="31623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3162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4A2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3pt;margin-top:1.5pt;width:159.15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" o:allowincell="f" strokeweight=".5pt"/>
                  </w:pict>
                </mc:Fallback>
              </mc:AlternateContent>
            </w:r>
            <w:r w:rsidR="0040741D" w:rsidRPr="00423E08">
              <w:rPr>
                <w:rFonts w:hint="eastAsia"/>
              </w:rPr>
              <w:t xml:space="preserve">　</w:t>
            </w:r>
          </w:p>
        </w:tc>
        <w:tc>
          <w:tcPr>
            <w:tcW w:w="3163" w:type="dxa"/>
            <w:tcBorders>
              <w:top w:val="nil"/>
              <w:left w:val="nil"/>
              <w:bottom w:val="nil"/>
              <w:right w:val="nil"/>
            </w:tcBorders>
            <w:tcMar>
              <w:top w:w="0" w:type="dxa"/>
              <w:left w:w="99" w:type="dxa"/>
              <w:bottom w:w="0" w:type="dxa"/>
              <w:right w:w="99" w:type="dxa"/>
            </w:tcMar>
            <w:vAlign w:val="center"/>
          </w:tcPr>
          <w:p w:rsidR="00D016DE" w:rsidRPr="00423E08" w:rsidRDefault="0040741D">
            <w:pPr>
              <w:jc w:val="distribute"/>
            </w:pPr>
            <w:r w:rsidRPr="00423E08">
              <w:rPr>
                <w:rFonts w:hint="eastAsia"/>
              </w:rPr>
              <w:t>法人その他の団体にあっては、事務所又は事業所の所在地</w:t>
            </w:r>
          </w:p>
        </w:tc>
      </w:tr>
    </w:tbl>
    <w:p w:rsidR="00D016DE" w:rsidRPr="00423E08" w:rsidRDefault="0040741D">
      <w:pPr>
        <w:jc w:val="right"/>
      </w:pPr>
      <w:r w:rsidRPr="00423E08">
        <w:rPr>
          <w:rFonts w:hint="eastAsia"/>
        </w:rPr>
        <w:t xml:space="preserve">氏名　　　　　　　　　　　　</w:t>
      </w:r>
    </w:p>
    <w:tbl>
      <w:tblPr>
        <w:tblW w:w="0" w:type="auto"/>
        <w:tblInd w:w="99" w:type="dxa"/>
        <w:tblLayout w:type="fixed"/>
        <w:tblCellMar>
          <w:left w:w="99" w:type="dxa"/>
          <w:right w:w="99" w:type="dxa"/>
        </w:tblCellMar>
        <w:tblLook w:val="04A0" w:firstRow="1" w:lastRow="0" w:firstColumn="1" w:lastColumn="0" w:noHBand="0" w:noVBand="1"/>
      </w:tblPr>
      <w:tblGrid>
        <w:gridCol w:w="5362"/>
        <w:gridCol w:w="3163"/>
      </w:tblGrid>
      <w:tr w:rsidR="00423E08" w:rsidRPr="00423E08">
        <w:trPr>
          <w:trHeight w:val="560"/>
        </w:trPr>
        <w:tc>
          <w:tcPr>
            <w:tcW w:w="5362" w:type="dxa"/>
            <w:tcBorders>
              <w:top w:val="nil"/>
              <w:left w:val="nil"/>
              <w:bottom w:val="nil"/>
              <w:right w:val="nil"/>
            </w:tcBorders>
            <w:tcMar>
              <w:top w:w="0" w:type="dxa"/>
              <w:left w:w="99" w:type="dxa"/>
              <w:bottom w:w="0" w:type="dxa"/>
              <w:right w:w="99" w:type="dxa"/>
            </w:tcMar>
          </w:tcPr>
          <w:p w:rsidR="00D016DE" w:rsidRPr="00423E08" w:rsidRDefault="00423E08">
            <w:r w:rsidRPr="00423E08">
              <w:rPr>
                <w:noProof/>
              </w:rPr>
              <mc:AlternateContent>
                <mc:Choice Requires="wps">
                  <w:drawing>
                    <wp:anchor distT="0" distB="0" distL="114300" distR="114300" simplePos="0" relativeHeight="251659264" behindDoc="0" locked="0" layoutInCell="0" allowOverlap="1">
                      <wp:simplePos x="0" y="0"/>
                      <wp:positionH relativeFrom="column">
                        <wp:posOffset>3394710</wp:posOffset>
                      </wp:positionH>
                      <wp:positionV relativeFrom="paragraph">
                        <wp:posOffset>19050</wp:posOffset>
                      </wp:positionV>
                      <wp:extent cx="2021205" cy="3162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3162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85A0C" id="AutoShape 3" o:spid="_x0000_s1026" type="#_x0000_t185" style="position:absolute;left:0;text-align:left;margin-left:267.3pt;margin-top:1.5pt;width:159.1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" o:allowincell="f" strokeweight=".5pt"/>
                  </w:pict>
                </mc:Fallback>
              </mc:AlternateContent>
            </w:r>
            <w:r w:rsidR="0040741D" w:rsidRPr="00423E08">
              <w:rPr>
                <w:rFonts w:hint="eastAsia"/>
              </w:rPr>
              <w:t xml:space="preserve">　</w:t>
            </w:r>
          </w:p>
        </w:tc>
        <w:tc>
          <w:tcPr>
            <w:tcW w:w="3163" w:type="dxa"/>
            <w:tcBorders>
              <w:top w:val="nil"/>
              <w:left w:val="nil"/>
              <w:bottom w:val="nil"/>
              <w:right w:val="nil"/>
            </w:tcBorders>
            <w:tcMar>
              <w:top w:w="0" w:type="dxa"/>
              <w:left w:w="99" w:type="dxa"/>
              <w:bottom w:w="0" w:type="dxa"/>
              <w:right w:w="99" w:type="dxa"/>
            </w:tcMar>
            <w:vAlign w:val="center"/>
          </w:tcPr>
          <w:p w:rsidR="00D016DE" w:rsidRPr="00423E08" w:rsidRDefault="0040741D">
            <w:pPr>
              <w:jc w:val="distribute"/>
            </w:pPr>
            <w:r w:rsidRPr="00423E08">
              <w:rPr>
                <w:rFonts w:hint="eastAsia"/>
              </w:rPr>
              <w:t>法人その他の団体にあっては、その名称及び代表者の氏名</w:t>
            </w:r>
          </w:p>
        </w:tc>
      </w:tr>
    </w:tbl>
    <w:p w:rsidR="00D016DE" w:rsidRPr="00423E08" w:rsidRDefault="0040741D">
      <w:pPr>
        <w:jc w:val="right"/>
      </w:pPr>
      <w:r w:rsidRPr="00423E08">
        <w:rPr>
          <w:rFonts w:hint="eastAsia"/>
        </w:rPr>
        <w:t xml:space="preserve">電話　　　　　　　　　　　　</w:t>
      </w:r>
    </w:p>
    <w:p w:rsidR="00D016DE" w:rsidRPr="00423E08" w:rsidRDefault="00D016DE">
      <w:pPr>
        <w:spacing w:line="240" w:lineRule="exact"/>
      </w:pPr>
    </w:p>
    <w:p w:rsidR="00D016DE" w:rsidRPr="00423E08" w:rsidRDefault="0040741D">
      <w:pPr>
        <w:spacing w:after="120"/>
      </w:pPr>
      <w:r w:rsidRPr="00423E08">
        <w:rPr>
          <w:rFonts w:hint="eastAsia"/>
        </w:rPr>
        <w:t xml:space="preserve">　南部町情報公開条例第</w:t>
      </w:r>
      <w:r w:rsidR="00F73434" w:rsidRPr="00423E08">
        <w:rPr>
          <w:rFonts w:hint="eastAsia"/>
        </w:rPr>
        <w:t>６</w:t>
      </w:r>
      <w:r w:rsidRPr="00423E08">
        <w:rPr>
          <w:rFonts w:hint="eastAsia"/>
        </w:rPr>
        <w:t>条第</w:t>
      </w:r>
      <w:r w:rsidR="00F73434" w:rsidRPr="00423E08">
        <w:rPr>
          <w:rFonts w:hint="eastAsia"/>
        </w:rPr>
        <w:t>１</w:t>
      </w:r>
      <w:r w:rsidRPr="00423E08">
        <w:rPr>
          <w:rFonts w:hint="eastAsia"/>
        </w:rPr>
        <w:t>項の規定に基づき、次のとおり請求します。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6845"/>
      </w:tblGrid>
      <w:tr w:rsidR="00423E08" w:rsidRPr="00423E08">
        <w:trPr>
          <w:trHeight w:val="2956"/>
        </w:trPr>
        <w:tc>
          <w:tcPr>
            <w:tcW w:w="1680" w:type="dxa"/>
            <w:tcMar>
              <w:top w:w="0" w:type="dxa"/>
              <w:left w:w="99" w:type="dxa"/>
              <w:bottom w:w="0" w:type="dxa"/>
              <w:right w:w="99" w:type="dxa"/>
            </w:tcMar>
            <w:vAlign w:val="center"/>
          </w:tcPr>
          <w:p w:rsidR="00D016DE" w:rsidRPr="00423E08" w:rsidRDefault="0040741D">
            <w:pPr>
              <w:jc w:val="distribute"/>
            </w:pPr>
            <w:r w:rsidRPr="00423E08">
              <w:rPr>
                <w:rFonts w:hint="eastAsia"/>
              </w:rPr>
              <w:t>行政文書の件名又は内容</w:t>
            </w:r>
          </w:p>
        </w:tc>
        <w:tc>
          <w:tcPr>
            <w:tcW w:w="6845" w:type="dxa"/>
            <w:tcMar>
              <w:top w:w="0" w:type="dxa"/>
              <w:left w:w="99" w:type="dxa"/>
              <w:bottom w:w="0" w:type="dxa"/>
              <w:right w:w="99" w:type="dxa"/>
            </w:tcMar>
          </w:tcPr>
          <w:p w:rsidR="00D016DE" w:rsidRPr="00423E08" w:rsidRDefault="0040741D">
            <w:r w:rsidRPr="00423E08">
              <w:rPr>
                <w:rFonts w:hint="eastAsia"/>
              </w:rPr>
              <w:t xml:space="preserve">　</w:t>
            </w:r>
          </w:p>
        </w:tc>
      </w:tr>
      <w:tr w:rsidR="00423E08" w:rsidRPr="00423E08">
        <w:trPr>
          <w:cantSplit/>
          <w:trHeight w:val="1396"/>
        </w:trPr>
        <w:tc>
          <w:tcPr>
            <w:tcW w:w="1680" w:type="dxa"/>
            <w:tcMar>
              <w:top w:w="0" w:type="dxa"/>
              <w:left w:w="99" w:type="dxa"/>
              <w:bottom w:w="0" w:type="dxa"/>
              <w:right w:w="99" w:type="dxa"/>
            </w:tcMar>
            <w:vAlign w:val="center"/>
          </w:tcPr>
          <w:p w:rsidR="00D016DE" w:rsidRPr="00423E08" w:rsidRDefault="0040741D">
            <w:pPr>
              <w:jc w:val="distribute"/>
            </w:pPr>
            <w:r w:rsidRPr="00423E08">
              <w:rPr>
                <w:rFonts w:hint="eastAsia"/>
              </w:rPr>
              <w:t>開示の区分</w:t>
            </w:r>
          </w:p>
          <w:p w:rsidR="00825645" w:rsidRPr="00423E08" w:rsidRDefault="0040741D">
            <w:pPr>
              <w:jc w:val="distribute"/>
            </w:pPr>
            <w:r w:rsidRPr="00423E08">
              <w:rPr>
                <w:rFonts w:hint="eastAsia"/>
              </w:rPr>
              <w:t>※いずれかに○</w:t>
            </w:r>
          </w:p>
        </w:tc>
        <w:tc>
          <w:tcPr>
            <w:tcW w:w="6845" w:type="dxa"/>
            <w:tcMar>
              <w:top w:w="0" w:type="dxa"/>
              <w:left w:w="99" w:type="dxa"/>
              <w:bottom w:w="0" w:type="dxa"/>
              <w:right w:w="99" w:type="dxa"/>
            </w:tcMar>
            <w:vAlign w:val="center"/>
          </w:tcPr>
          <w:p w:rsidR="006D4066" w:rsidRPr="00423E08" w:rsidRDefault="006D4066" w:rsidP="006D4066">
            <w:pPr>
              <w:ind w:firstLineChars="100" w:firstLine="210"/>
            </w:pPr>
            <w:r w:rsidRPr="00423E08">
              <w:rPr>
                <w:rFonts w:hint="eastAsia"/>
              </w:rPr>
              <w:t>１</w:t>
            </w:r>
            <w:r w:rsidRPr="00423E08">
              <w:t xml:space="preserve"> </w:t>
            </w:r>
            <w:r w:rsidRPr="00423E08">
              <w:rPr>
                <w:rFonts w:hint="eastAsia"/>
              </w:rPr>
              <w:t>閲覧</w:t>
            </w:r>
          </w:p>
          <w:p w:rsidR="006D4066" w:rsidRPr="00423E08" w:rsidRDefault="006D4066" w:rsidP="006D4066">
            <w:pPr>
              <w:ind w:firstLineChars="100" w:firstLine="210"/>
            </w:pPr>
          </w:p>
          <w:p w:rsidR="00825645" w:rsidRPr="00423E08" w:rsidRDefault="006D4066" w:rsidP="006D4066">
            <w:pPr>
              <w:ind w:firstLineChars="100" w:firstLine="210"/>
            </w:pPr>
            <w:r w:rsidRPr="00423E08">
              <w:rPr>
                <w:rFonts w:hint="eastAsia"/>
              </w:rPr>
              <w:t>２</w:t>
            </w:r>
            <w:r w:rsidRPr="00423E08">
              <w:t xml:space="preserve"> </w:t>
            </w:r>
            <w:r w:rsidRPr="00423E08">
              <w:rPr>
                <w:rFonts w:hint="eastAsia"/>
              </w:rPr>
              <w:t>写しの交付（写しの送付を　１</w:t>
            </w:r>
            <w:r w:rsidRPr="00423E08">
              <w:t xml:space="preserve"> </w:t>
            </w:r>
            <w:r w:rsidRPr="00423E08">
              <w:rPr>
                <w:rFonts w:hint="eastAsia"/>
              </w:rPr>
              <w:t>希望する　　２</w:t>
            </w:r>
            <w:r w:rsidRPr="00423E08">
              <w:t xml:space="preserve"> </w:t>
            </w:r>
            <w:r w:rsidRPr="00423E08">
              <w:rPr>
                <w:rFonts w:hint="eastAsia"/>
              </w:rPr>
              <w:t>希望しない）</w:t>
            </w:r>
          </w:p>
        </w:tc>
      </w:tr>
      <w:tr w:rsidR="00423E08" w:rsidRPr="00423E08">
        <w:trPr>
          <w:trHeight w:val="1200"/>
        </w:trPr>
        <w:tc>
          <w:tcPr>
            <w:tcW w:w="1680" w:type="dxa"/>
            <w:tcMar>
              <w:top w:w="0" w:type="dxa"/>
              <w:left w:w="99" w:type="dxa"/>
              <w:bottom w:w="0" w:type="dxa"/>
              <w:right w:w="99" w:type="dxa"/>
            </w:tcMar>
            <w:vAlign w:val="center"/>
          </w:tcPr>
          <w:p w:rsidR="00D016DE" w:rsidRPr="00423E08" w:rsidRDefault="0040741D">
            <w:pPr>
              <w:jc w:val="distribute"/>
            </w:pPr>
            <w:r w:rsidRPr="00423E08">
              <w:rPr>
                <w:rFonts w:hint="eastAsia"/>
              </w:rPr>
              <w:t>備考</w:t>
            </w:r>
          </w:p>
        </w:tc>
        <w:tc>
          <w:tcPr>
            <w:tcW w:w="6845" w:type="dxa"/>
            <w:tcMar>
              <w:top w:w="0" w:type="dxa"/>
              <w:left w:w="99" w:type="dxa"/>
              <w:bottom w:w="0" w:type="dxa"/>
              <w:right w:w="99" w:type="dxa"/>
            </w:tcMar>
          </w:tcPr>
          <w:p w:rsidR="00825645" w:rsidRPr="00423E08" w:rsidRDefault="00D016DE">
            <w:r w:rsidRPr="00423E08">
              <w:rPr>
                <w:rFonts w:hint="eastAsia"/>
              </w:rPr>
              <w:t xml:space="preserve">　</w:t>
            </w:r>
          </w:p>
        </w:tc>
      </w:tr>
    </w:tbl>
    <w:p w:rsidR="00825645" w:rsidRPr="00423E08" w:rsidRDefault="00D016DE" w:rsidP="00825645">
      <w:pPr>
        <w:spacing w:before="120"/>
        <w:ind w:left="544" w:hanging="544"/>
      </w:pPr>
      <w:r w:rsidRPr="00423E08">
        <w:rPr>
          <w:rFonts w:hint="eastAsia"/>
        </w:rPr>
        <w:t xml:space="preserve">注　</w:t>
      </w:r>
      <w:r w:rsidR="00F81BE9" w:rsidRPr="00423E08">
        <w:rPr>
          <w:rFonts w:hint="eastAsia"/>
        </w:rPr>
        <w:t>１</w:t>
      </w:r>
      <w:r w:rsidRPr="00423E08">
        <w:rPr>
          <w:rFonts w:hint="eastAsia"/>
        </w:rPr>
        <w:t xml:space="preserve">　</w:t>
      </w:r>
      <w:r w:rsidR="0040741D" w:rsidRPr="00423E08">
        <w:rPr>
          <w:rFonts w:hint="eastAsia"/>
        </w:rPr>
        <w:t>行政文書の件名又は内容欄には、請求しようとする行政文書の件名または知りたい事項の内容を</w:t>
      </w:r>
      <w:r w:rsidR="00F81BE9" w:rsidRPr="00423E08">
        <w:rPr>
          <w:rFonts w:hint="eastAsia"/>
        </w:rPr>
        <w:t>、</w:t>
      </w:r>
      <w:r w:rsidR="0040741D" w:rsidRPr="00423E08">
        <w:rPr>
          <w:rFonts w:hint="eastAsia"/>
        </w:rPr>
        <w:t>対象行政文書</w:t>
      </w:r>
      <w:r w:rsidR="00F81BE9" w:rsidRPr="00423E08">
        <w:rPr>
          <w:rFonts w:hint="eastAsia"/>
        </w:rPr>
        <w:t>が</w:t>
      </w:r>
      <w:r w:rsidR="0040741D" w:rsidRPr="00423E08">
        <w:rPr>
          <w:rFonts w:hint="eastAsia"/>
        </w:rPr>
        <w:t>特定できる程度に具体的に</w:t>
      </w:r>
      <w:r w:rsidRPr="00423E08">
        <w:rPr>
          <w:rFonts w:hint="eastAsia"/>
        </w:rPr>
        <w:t>記入してください。</w:t>
      </w:r>
      <w:r w:rsidR="0040741D" w:rsidRPr="00423E08">
        <w:rPr>
          <w:rFonts w:hint="eastAsia"/>
        </w:rPr>
        <w:t>書ききれない場合は別紙に記載して添付してください。</w:t>
      </w:r>
    </w:p>
    <w:p w:rsidR="00F81BE9" w:rsidRPr="00423E08" w:rsidRDefault="00F81BE9" w:rsidP="00F81BE9">
      <w:pPr>
        <w:spacing w:line="160" w:lineRule="atLeast"/>
        <w:ind w:leftChars="200" w:left="630" w:hangingChars="100" w:hanging="210"/>
      </w:pPr>
      <w:r w:rsidRPr="00423E08">
        <w:rPr>
          <w:rFonts w:hint="eastAsia"/>
        </w:rPr>
        <w:t>２　原則として、対象行政文書１件につき１枚の請求書で請求してください。ただし、同一の主管課に係る同一内容の複数の行政文書の開示を請求する場合は、１枚の請求書に記入することができます。</w:t>
      </w:r>
    </w:p>
    <w:p w:rsidR="00D016DE" w:rsidRPr="00423E08" w:rsidRDefault="0040741D">
      <w:pPr>
        <w:spacing w:after="120"/>
      </w:pPr>
      <w:r w:rsidRPr="00423E08">
        <w:t>(</w:t>
      </w:r>
      <w:r w:rsidRPr="00423E08">
        <w:rPr>
          <w:rFonts w:hint="eastAsia"/>
        </w:rPr>
        <w:t>処理欄</w:t>
      </w:r>
      <w:r w:rsidRPr="00423E0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2800"/>
        <w:gridCol w:w="1455"/>
        <w:gridCol w:w="2800"/>
      </w:tblGrid>
      <w:tr w:rsidR="00D016DE" w:rsidRPr="00423E08">
        <w:trPr>
          <w:trHeight w:val="704"/>
        </w:trPr>
        <w:tc>
          <w:tcPr>
            <w:tcW w:w="1470" w:type="dxa"/>
            <w:tcMar>
              <w:top w:w="0" w:type="dxa"/>
              <w:left w:w="99" w:type="dxa"/>
              <w:bottom w:w="0" w:type="dxa"/>
              <w:right w:w="99" w:type="dxa"/>
            </w:tcMar>
            <w:vAlign w:val="center"/>
          </w:tcPr>
          <w:p w:rsidR="00D016DE" w:rsidRPr="00423E08" w:rsidRDefault="0040741D">
            <w:pPr>
              <w:jc w:val="distribute"/>
            </w:pPr>
            <w:r w:rsidRPr="00423E08">
              <w:rPr>
                <w:rFonts w:hint="eastAsia"/>
                <w:spacing w:val="5"/>
              </w:rPr>
              <w:t>請求書受</w:t>
            </w:r>
            <w:r w:rsidRPr="00423E08">
              <w:rPr>
                <w:rFonts w:hint="eastAsia"/>
              </w:rPr>
              <w:t>付年月日</w:t>
            </w:r>
          </w:p>
        </w:tc>
        <w:tc>
          <w:tcPr>
            <w:tcW w:w="2800" w:type="dxa"/>
            <w:tcMar>
              <w:top w:w="0" w:type="dxa"/>
              <w:left w:w="99" w:type="dxa"/>
              <w:bottom w:w="0" w:type="dxa"/>
              <w:right w:w="99" w:type="dxa"/>
            </w:tcMar>
            <w:vAlign w:val="center"/>
          </w:tcPr>
          <w:p w:rsidR="00D016DE" w:rsidRPr="00423E08" w:rsidRDefault="0040741D">
            <w:pPr>
              <w:jc w:val="right"/>
            </w:pPr>
            <w:r w:rsidRPr="00423E08">
              <w:rPr>
                <w:rFonts w:hint="eastAsia"/>
              </w:rPr>
              <w:t xml:space="preserve">年　　月　　日　</w:t>
            </w:r>
          </w:p>
        </w:tc>
        <w:tc>
          <w:tcPr>
            <w:tcW w:w="1455" w:type="dxa"/>
            <w:tcMar>
              <w:top w:w="0" w:type="dxa"/>
              <w:left w:w="99" w:type="dxa"/>
              <w:bottom w:w="0" w:type="dxa"/>
              <w:right w:w="99" w:type="dxa"/>
            </w:tcMar>
            <w:vAlign w:val="center"/>
          </w:tcPr>
          <w:p w:rsidR="00D016DE" w:rsidRPr="00423E08" w:rsidRDefault="0040741D">
            <w:pPr>
              <w:jc w:val="distribute"/>
            </w:pPr>
            <w:r w:rsidRPr="00423E08">
              <w:rPr>
                <w:rFonts w:hint="eastAsia"/>
                <w:spacing w:val="35"/>
              </w:rPr>
              <w:t>決定期</w:t>
            </w:r>
            <w:r w:rsidRPr="00423E08">
              <w:rPr>
                <w:rFonts w:hint="eastAsia"/>
              </w:rPr>
              <w:t>間満了日</w:t>
            </w:r>
          </w:p>
        </w:tc>
        <w:tc>
          <w:tcPr>
            <w:tcW w:w="2800" w:type="dxa"/>
            <w:tcMar>
              <w:top w:w="0" w:type="dxa"/>
              <w:left w:w="99" w:type="dxa"/>
              <w:bottom w:w="0" w:type="dxa"/>
              <w:right w:w="99" w:type="dxa"/>
            </w:tcMar>
            <w:vAlign w:val="center"/>
          </w:tcPr>
          <w:p w:rsidR="00D016DE" w:rsidRPr="00423E08" w:rsidRDefault="0040741D">
            <w:pPr>
              <w:jc w:val="right"/>
            </w:pPr>
            <w:r w:rsidRPr="00423E08">
              <w:rPr>
                <w:rFonts w:hint="eastAsia"/>
              </w:rPr>
              <w:t xml:space="preserve">年　　月　　日　</w:t>
            </w:r>
          </w:p>
        </w:tc>
      </w:tr>
    </w:tbl>
    <w:p w:rsidR="00D016DE" w:rsidRPr="00423E08" w:rsidRDefault="00D016DE" w:rsidP="00E030AE">
      <w:pPr>
        <w:spacing w:line="20" w:lineRule="exact"/>
      </w:pPr>
    </w:p>
    <w:sectPr w:rsidR="00D016DE" w:rsidRPr="00423E08">
      <w:pgSz w:w="11906" w:h="16838" w:code="9"/>
      <w:pgMar w:top="1588"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BE9" w:rsidRDefault="00F81BE9" w:rsidP="00F81BE9">
      <w:pPr>
        <w:spacing w:line="240" w:lineRule="auto"/>
      </w:pPr>
      <w:r>
        <w:separator/>
      </w:r>
    </w:p>
  </w:endnote>
  <w:endnote w:type="continuationSeparator" w:id="0">
    <w:p w:rsidR="00F81BE9" w:rsidRDefault="00F81BE9" w:rsidP="00F81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JS????"/>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BE9" w:rsidRDefault="00F81BE9" w:rsidP="00F81BE9">
      <w:pPr>
        <w:spacing w:line="240" w:lineRule="auto"/>
      </w:pPr>
      <w:r>
        <w:separator/>
      </w:r>
    </w:p>
  </w:footnote>
  <w:footnote w:type="continuationSeparator" w:id="0">
    <w:p w:rsidR="00F81BE9" w:rsidRDefault="00F81BE9" w:rsidP="00F81B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DE"/>
    <w:rsid w:val="00164F79"/>
    <w:rsid w:val="001A60A9"/>
    <w:rsid w:val="001B5126"/>
    <w:rsid w:val="0035599E"/>
    <w:rsid w:val="00363131"/>
    <w:rsid w:val="0040741D"/>
    <w:rsid w:val="00423E08"/>
    <w:rsid w:val="004A2947"/>
    <w:rsid w:val="005C7DEA"/>
    <w:rsid w:val="006D4066"/>
    <w:rsid w:val="007309BA"/>
    <w:rsid w:val="007A6E3B"/>
    <w:rsid w:val="007C0C33"/>
    <w:rsid w:val="00825645"/>
    <w:rsid w:val="008B46BB"/>
    <w:rsid w:val="00A937BA"/>
    <w:rsid w:val="00AA01E6"/>
    <w:rsid w:val="00BA192D"/>
    <w:rsid w:val="00CA3EA7"/>
    <w:rsid w:val="00D016DE"/>
    <w:rsid w:val="00D30E33"/>
    <w:rsid w:val="00E030AE"/>
    <w:rsid w:val="00EE4B1B"/>
    <w:rsid w:val="00F40E73"/>
    <w:rsid w:val="00F73434"/>
    <w:rsid w:val="00F81BE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6CC07743-E157-418E-946F-D6011710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semiHidden="1" w:unhideWhenUsed="1" w:qFormat="1"/>
    <w:lsdException w:name="caption" w:locked="1" w:semiHidden="1" w:unhideWhenUsed="1" w:qFormat="1"/>
    <w:lsdException w:name="Title" w:qFormat="1"/>
    <w:lsdException w:name="Subtitle" w:locked="1" w:qFormat="1"/>
    <w:lsdException w:name="Strong" w:locked="1"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164F79"/>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locked/>
    <w:rsid w:val="00164F7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201605</dc:creator>
  <cp:keywords/>
  <dc:description/>
  <cp:lastModifiedBy>中村和徳</cp:lastModifiedBy>
  <cp:revision>2</cp:revision>
  <cp:lastPrinted>2019-01-21T02:49:00Z</cp:lastPrinted>
  <dcterms:created xsi:type="dcterms:W3CDTF">2024-12-04T05:37:00Z</dcterms:created>
  <dcterms:modified xsi:type="dcterms:W3CDTF">2024-12-04T05:37:00Z</dcterms:modified>
</cp:coreProperties>
</file>